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6B3" w:rsidRDefault="005046B3" w:rsidP="005046B3">
      <w:pPr>
        <w:pStyle w:val="headertext"/>
        <w:spacing w:before="0" w:beforeAutospacing="0" w:after="0" w:afterAutospacing="0" w:line="450" w:lineRule="atLeast"/>
        <w:jc w:val="center"/>
        <w:rPr>
          <w:rFonts w:ascii="Arial" w:hAnsi="Arial" w:cs="Arial"/>
          <w:b/>
          <w:bCs/>
          <w:color w:val="000000"/>
          <w:sz w:val="33"/>
          <w:szCs w:val="33"/>
        </w:rPr>
      </w:pPr>
      <w:bookmarkStart w:id="0" w:name="XA00M1S2LR"/>
      <w:bookmarkStart w:id="1" w:name="ZAP2JI63NT"/>
      <w:bookmarkStart w:id="2" w:name="bssPhr1"/>
      <w:bookmarkEnd w:id="0"/>
      <w:bookmarkEnd w:id="1"/>
      <w:bookmarkEnd w:id="2"/>
      <w:r>
        <w:rPr>
          <w:rFonts w:ascii="Arial" w:hAnsi="Arial" w:cs="Arial"/>
          <w:b/>
          <w:bCs/>
          <w:color w:val="000000"/>
          <w:sz w:val="33"/>
          <w:szCs w:val="33"/>
        </w:rPr>
        <w:t xml:space="preserve">ФЕДЕРАЛЬНАЯ СЛУЖБА ПО НАДЗОРУ В СФЕРЕ ЗАЩИТЫ ПРАВ ПОТРЕБИТЕЛЕЙ И БЛАГОПОЛУЧИЯ </w:t>
      </w:r>
      <w:proofErr w:type="spellStart"/>
      <w:r>
        <w:rPr>
          <w:rFonts w:ascii="Arial" w:hAnsi="Arial" w:cs="Arial"/>
          <w:b/>
          <w:bCs/>
          <w:color w:val="000000"/>
          <w:sz w:val="33"/>
          <w:szCs w:val="33"/>
        </w:rPr>
        <w:t>ЧЕЛОВЕКА</w:t>
      </w:r>
      <w:bookmarkStart w:id="3" w:name="ZAP1R3E38Q"/>
      <w:bookmarkStart w:id="4" w:name="bssPhr2"/>
      <w:bookmarkEnd w:id="3"/>
      <w:bookmarkEnd w:id="4"/>
      <w:r>
        <w:rPr>
          <w:rFonts w:ascii="Arial" w:hAnsi="Arial" w:cs="Arial"/>
          <w:b/>
          <w:bCs/>
          <w:color w:val="000000"/>
          <w:sz w:val="33"/>
          <w:szCs w:val="33"/>
        </w:rPr>
        <w:t>от</w:t>
      </w:r>
      <w:proofErr w:type="spellEnd"/>
      <w:r>
        <w:rPr>
          <w:rFonts w:ascii="Arial" w:hAnsi="Arial" w:cs="Arial"/>
          <w:b/>
          <w:bCs/>
          <w:color w:val="000000"/>
          <w:sz w:val="33"/>
          <w:szCs w:val="33"/>
        </w:rPr>
        <w:t xml:space="preserve"> 27 июля 2020 </w:t>
      </w:r>
      <w:bookmarkStart w:id="5" w:name="_GoBack"/>
      <w:proofErr w:type="spellStart"/>
      <w:r>
        <w:rPr>
          <w:rFonts w:ascii="Arial" w:hAnsi="Arial" w:cs="Arial"/>
          <w:b/>
          <w:bCs/>
          <w:color w:val="000000"/>
          <w:sz w:val="33"/>
          <w:szCs w:val="33"/>
        </w:rPr>
        <w:t>года</w:t>
      </w:r>
      <w:bookmarkStart w:id="6" w:name="ZAP1OUI3E2"/>
      <w:bookmarkStart w:id="7" w:name="bssPhr3"/>
      <w:bookmarkEnd w:id="6"/>
      <w:bookmarkEnd w:id="7"/>
      <w:r>
        <w:rPr>
          <w:rFonts w:ascii="Arial" w:hAnsi="Arial" w:cs="Arial"/>
          <w:b/>
          <w:bCs/>
          <w:color w:val="000000"/>
          <w:sz w:val="33"/>
          <w:szCs w:val="33"/>
        </w:rPr>
        <w:t>Дезинфекция</w:t>
      </w:r>
      <w:proofErr w:type="spellEnd"/>
      <w:r>
        <w:rPr>
          <w:rFonts w:ascii="Arial" w:hAnsi="Arial" w:cs="Arial"/>
          <w:b/>
          <w:bCs/>
          <w:color w:val="000000"/>
          <w:sz w:val="33"/>
          <w:szCs w:val="33"/>
        </w:rPr>
        <w:t xml:space="preserve"> для уничтожения </w:t>
      </w:r>
      <w:proofErr w:type="spellStart"/>
      <w:r>
        <w:rPr>
          <w:rFonts w:ascii="Arial" w:hAnsi="Arial" w:cs="Arial"/>
          <w:b/>
          <w:bCs/>
          <w:color w:val="000000"/>
          <w:sz w:val="33"/>
          <w:szCs w:val="33"/>
        </w:rPr>
        <w:t>коронавируса</w:t>
      </w:r>
      <w:bookmarkEnd w:id="5"/>
      <w:proofErr w:type="spellEnd"/>
      <w:r>
        <w:rPr>
          <w:rFonts w:ascii="Arial" w:hAnsi="Arial" w:cs="Arial"/>
          <w:b/>
          <w:bCs/>
          <w:color w:val="000000"/>
          <w:sz w:val="33"/>
          <w:szCs w:val="33"/>
        </w:rPr>
        <w:t xml:space="preserve">: какие дезинфицирующие средства наиболее эффективны </w:t>
      </w:r>
    </w:p>
    <w:p w:rsidR="005046B3" w:rsidRDefault="005046B3" w:rsidP="005046B3">
      <w:pPr>
        <w:pStyle w:val="formattext"/>
        <w:spacing w:before="0" w:beforeAutospacing="0" w:after="0" w:afterAutospacing="0"/>
        <w:rPr>
          <w:rFonts w:ascii="&amp;quot" w:hAnsi="&amp;quot"/>
          <w:color w:val="000000"/>
        </w:rPr>
      </w:pPr>
      <w:bookmarkStart w:id="8" w:name="bssPhr4"/>
      <w:bookmarkStart w:id="9" w:name="ZAP2BR23GH"/>
      <w:bookmarkStart w:id="10" w:name="ZAP2BNG3GG"/>
      <w:bookmarkStart w:id="11" w:name="ZAP268U3EV"/>
      <w:bookmarkEnd w:id="8"/>
      <w:bookmarkEnd w:id="9"/>
      <w:bookmarkEnd w:id="10"/>
      <w:bookmarkEnd w:id="11"/>
      <w:r>
        <w:rPr>
          <w:rFonts w:ascii="&amp;quot" w:hAnsi="&amp;quot"/>
          <w:color w:val="000000"/>
        </w:rPr>
        <w:t xml:space="preserve">Одним из возможных путей заражения человека новой </w:t>
      </w:r>
      <w:proofErr w:type="spellStart"/>
      <w:r>
        <w:rPr>
          <w:rFonts w:ascii="&amp;quot" w:hAnsi="&amp;quot"/>
          <w:color w:val="000000"/>
        </w:rPr>
        <w:t>коронавирусной</w:t>
      </w:r>
      <w:proofErr w:type="spellEnd"/>
      <w:r>
        <w:rPr>
          <w:rFonts w:ascii="&amp;quot" w:hAnsi="&amp;quot"/>
          <w:color w:val="000000"/>
        </w:rPr>
        <w:t xml:space="preserve"> инфекцией является контакт с поверхностью предметов, содержащих жизнеспособный вирус. При несоблюдении рекомендаций для предотвращения распространения COVID-19, заражение может произойти через контакт загрязненных рук со слизистыми носа, глаз и рта. В свою очередь загрязнение поверхностей предметов главным образом происходит в результате выделения зараженным человеком вирусных частиц при дыхании, чихании и </w:t>
      </w:r>
      <w:proofErr w:type="spellStart"/>
      <w:r>
        <w:rPr>
          <w:rFonts w:ascii="&amp;quot" w:hAnsi="&amp;quot"/>
          <w:color w:val="000000"/>
        </w:rPr>
        <w:t>кашле.</w:t>
      </w:r>
      <w:bookmarkStart w:id="12" w:name="bssPhr5"/>
      <w:bookmarkStart w:id="13" w:name="ZAP2V643O4"/>
      <w:bookmarkStart w:id="14" w:name="ZAP2PNI3MJ"/>
      <w:bookmarkEnd w:id="12"/>
      <w:bookmarkEnd w:id="13"/>
      <w:bookmarkEnd w:id="14"/>
      <w:r>
        <w:rPr>
          <w:rFonts w:ascii="&amp;quot" w:hAnsi="&amp;quot"/>
          <w:color w:val="000000"/>
        </w:rPr>
        <w:t>В</w:t>
      </w:r>
      <w:proofErr w:type="spellEnd"/>
      <w:r>
        <w:rPr>
          <w:rFonts w:ascii="&amp;quot" w:hAnsi="&amp;quot"/>
          <w:color w:val="000000"/>
        </w:rPr>
        <w:t xml:space="preserve"> ФБУН ГНЦ ВБ "Вектор" </w:t>
      </w:r>
      <w:proofErr w:type="spellStart"/>
      <w:r>
        <w:rPr>
          <w:rFonts w:ascii="&amp;quot" w:hAnsi="&amp;quot"/>
          <w:color w:val="000000"/>
        </w:rPr>
        <w:t>Роспотребназора</w:t>
      </w:r>
      <w:proofErr w:type="spellEnd"/>
      <w:r>
        <w:rPr>
          <w:rFonts w:ascii="&amp;quot" w:hAnsi="&amp;quot"/>
          <w:color w:val="000000"/>
        </w:rPr>
        <w:t xml:space="preserve"> проводились исследования, посвященные изучению сохранения жизнеспособности нового </w:t>
      </w:r>
      <w:proofErr w:type="spellStart"/>
      <w:r>
        <w:rPr>
          <w:rFonts w:ascii="&amp;quot" w:hAnsi="&amp;quot"/>
          <w:color w:val="000000"/>
        </w:rPr>
        <w:t>коронавируса</w:t>
      </w:r>
      <w:proofErr w:type="spellEnd"/>
      <w:r>
        <w:rPr>
          <w:rFonts w:ascii="&amp;quot" w:hAnsi="&amp;quot"/>
          <w:color w:val="000000"/>
        </w:rPr>
        <w:t xml:space="preserve"> на различных поверхностях. Было показано, что вирус сохраняет свою жизнеспособность на различных поверхностях (нержавеющая сталь, линолеум, стекло, пластик, керамическая плитка) более чем 48 ч и может служить источником заражения. При этом установлено, что обработка зараженных поверхностей дезинфицирующими средствами позволяет эффективно бороться с жизнеспособными вирусными частицами. В общей сложности были протестированы дезинфицирующие свойства нескольких десятков различных веществ: хлорсодержащие и спиртосодержащие </w:t>
      </w:r>
      <w:proofErr w:type="spellStart"/>
      <w:r>
        <w:rPr>
          <w:rFonts w:ascii="&amp;quot" w:hAnsi="&amp;quot"/>
          <w:color w:val="000000"/>
        </w:rPr>
        <w:t>дезинфектанты</w:t>
      </w:r>
      <w:proofErr w:type="spellEnd"/>
      <w:r>
        <w:rPr>
          <w:rFonts w:ascii="&amp;quot" w:hAnsi="&amp;quot"/>
          <w:color w:val="000000"/>
        </w:rPr>
        <w:t xml:space="preserve">, </w:t>
      </w:r>
      <w:proofErr w:type="spellStart"/>
      <w:r>
        <w:rPr>
          <w:rFonts w:ascii="&amp;quot" w:hAnsi="&amp;quot"/>
          <w:color w:val="000000"/>
        </w:rPr>
        <w:t>дезинфектанты</w:t>
      </w:r>
      <w:proofErr w:type="spellEnd"/>
      <w:r>
        <w:rPr>
          <w:rFonts w:ascii="&amp;quot" w:hAnsi="&amp;quot"/>
          <w:color w:val="000000"/>
        </w:rPr>
        <w:t xml:space="preserve"> на основе четвертичных аммониевых соединений и третичных аминов. Было показано, что все эти </w:t>
      </w:r>
      <w:proofErr w:type="spellStart"/>
      <w:r>
        <w:rPr>
          <w:rFonts w:ascii="&amp;quot" w:hAnsi="&amp;quot"/>
          <w:color w:val="000000"/>
        </w:rPr>
        <w:t>дезинфектанты</w:t>
      </w:r>
      <w:proofErr w:type="spellEnd"/>
      <w:r>
        <w:rPr>
          <w:rFonts w:ascii="&amp;quot" w:hAnsi="&amp;quot"/>
          <w:color w:val="000000"/>
        </w:rPr>
        <w:t xml:space="preserve"> быстро и эффективно убивают вирус. </w:t>
      </w:r>
      <w:bookmarkStart w:id="15" w:name="bssPhr6"/>
      <w:bookmarkStart w:id="16" w:name="ZAP2JU23MQ"/>
      <w:bookmarkStart w:id="17" w:name="ZAP2EFG3L9"/>
      <w:bookmarkEnd w:id="15"/>
      <w:bookmarkEnd w:id="16"/>
      <w:bookmarkEnd w:id="17"/>
      <w:r>
        <w:rPr>
          <w:rFonts w:ascii="&amp;quot" w:hAnsi="&amp;quot"/>
          <w:color w:val="000000"/>
        </w:rPr>
        <w:t xml:space="preserve">Этиловый и изопропиловый спирты в условиях лабораторных исследований в концентрации 30% способны уничтожить до миллиона вирусных частиц за 30 секунд. Такой же эффективностью обладают хлорсодержащие </w:t>
      </w:r>
      <w:proofErr w:type="spellStart"/>
      <w:r>
        <w:rPr>
          <w:rFonts w:ascii="&amp;quot" w:hAnsi="&amp;quot"/>
          <w:color w:val="000000"/>
        </w:rPr>
        <w:t>дезинфектанты</w:t>
      </w:r>
      <w:proofErr w:type="spellEnd"/>
      <w:r>
        <w:rPr>
          <w:rFonts w:ascii="&amp;quot" w:hAnsi="&amp;quot"/>
          <w:color w:val="000000"/>
        </w:rPr>
        <w:t xml:space="preserve">: в течение нескольких десятков секунд полностью обеззараживают поверхность. </w:t>
      </w:r>
      <w:proofErr w:type="spellStart"/>
      <w:r>
        <w:rPr>
          <w:rFonts w:ascii="&amp;quot" w:hAnsi="&amp;quot"/>
          <w:color w:val="000000"/>
        </w:rPr>
        <w:t>Дезинфектанты</w:t>
      </w:r>
      <w:proofErr w:type="spellEnd"/>
      <w:r>
        <w:rPr>
          <w:rFonts w:ascii="&amp;quot" w:hAnsi="&amp;quot"/>
          <w:color w:val="000000"/>
        </w:rPr>
        <w:t xml:space="preserve"> на основе третичных и четвертичных аминов приводят к потере жизнеспособности </w:t>
      </w:r>
      <w:proofErr w:type="spellStart"/>
      <w:r>
        <w:rPr>
          <w:rFonts w:ascii="&amp;quot" w:hAnsi="&amp;quot"/>
          <w:color w:val="000000"/>
        </w:rPr>
        <w:t>коронавируса</w:t>
      </w:r>
      <w:proofErr w:type="spellEnd"/>
      <w:r>
        <w:rPr>
          <w:rFonts w:ascii="&amp;quot" w:hAnsi="&amp;quot"/>
          <w:color w:val="000000"/>
        </w:rPr>
        <w:t xml:space="preserve"> в течение нескольких </w:t>
      </w:r>
      <w:proofErr w:type="spellStart"/>
      <w:r>
        <w:rPr>
          <w:rFonts w:ascii="&amp;quot" w:hAnsi="&amp;quot"/>
          <w:color w:val="000000"/>
        </w:rPr>
        <w:t>минут.</w:t>
      </w:r>
      <w:bookmarkStart w:id="18" w:name="bssPhr7"/>
      <w:bookmarkStart w:id="19" w:name="ZAP2ELG3JP"/>
      <w:bookmarkStart w:id="20" w:name="ZAP296U3I8"/>
      <w:bookmarkEnd w:id="18"/>
      <w:bookmarkEnd w:id="19"/>
      <w:bookmarkEnd w:id="20"/>
      <w:r>
        <w:rPr>
          <w:rFonts w:ascii="&amp;quot" w:hAnsi="&amp;quot"/>
          <w:color w:val="000000"/>
        </w:rPr>
        <w:t>Только</w:t>
      </w:r>
      <w:proofErr w:type="spellEnd"/>
      <w:r>
        <w:rPr>
          <w:rFonts w:ascii="&amp;quot" w:hAnsi="&amp;quot"/>
          <w:color w:val="000000"/>
        </w:rPr>
        <w:t xml:space="preserve"> четкое соблюдение всех рекомендации для предотвращения распространения COVID-19, каждая из которых подкреплена множеством научных исследований, позволит обезопасить человека от заражения новой </w:t>
      </w:r>
      <w:proofErr w:type="spellStart"/>
      <w:r>
        <w:rPr>
          <w:rFonts w:ascii="&amp;quot" w:hAnsi="&amp;quot"/>
          <w:color w:val="000000"/>
        </w:rPr>
        <w:t>коронавирусной</w:t>
      </w:r>
      <w:proofErr w:type="spellEnd"/>
      <w:r>
        <w:rPr>
          <w:rFonts w:ascii="&amp;quot" w:hAnsi="&amp;quot"/>
          <w:color w:val="000000"/>
        </w:rPr>
        <w:t xml:space="preserve"> инфекцией. Уборка помещений и обработка дезинфицирующими средствами всех поверхностей, находящихся в непосредственной близости с человеком, зараженным </w:t>
      </w:r>
      <w:proofErr w:type="spellStart"/>
      <w:r>
        <w:rPr>
          <w:rFonts w:ascii="&amp;quot" w:hAnsi="&amp;quot"/>
          <w:color w:val="000000"/>
        </w:rPr>
        <w:t>коронавирусом</w:t>
      </w:r>
      <w:proofErr w:type="spellEnd"/>
      <w:r>
        <w:rPr>
          <w:rFonts w:ascii="&amp;quot" w:hAnsi="&amp;quot"/>
          <w:color w:val="000000"/>
        </w:rPr>
        <w:t>, и обработка рук - необходимый минимум профилактических мероприятий наряду с применением средств индивидуальной защиты.</w:t>
      </w:r>
      <w:bookmarkStart w:id="21" w:name="ZAP2A8Q3GH"/>
      <w:bookmarkStart w:id="22" w:name="ZAP2FNC3I2"/>
      <w:bookmarkStart w:id="23" w:name="ZAP2FQU3I3"/>
      <w:bookmarkStart w:id="24" w:name="ZAP2FUG3I4"/>
      <w:bookmarkStart w:id="25" w:name="bssPhr8"/>
      <w:bookmarkEnd w:id="21"/>
      <w:bookmarkEnd w:id="22"/>
      <w:bookmarkEnd w:id="23"/>
      <w:bookmarkEnd w:id="24"/>
      <w:bookmarkEnd w:id="25"/>
      <w:r>
        <w:rPr>
          <w:rFonts w:ascii="&amp;quot" w:hAnsi="&amp;quot"/>
          <w:color w:val="000000"/>
        </w:rPr>
        <w:t xml:space="preserve"> Электронный текст документа сверен </w:t>
      </w:r>
      <w:proofErr w:type="spellStart"/>
      <w:proofErr w:type="gramStart"/>
      <w:r>
        <w:rPr>
          <w:rFonts w:ascii="&amp;quot" w:hAnsi="&amp;quot"/>
          <w:color w:val="000000"/>
        </w:rPr>
        <w:t>по:</w:t>
      </w:r>
      <w:bookmarkStart w:id="26" w:name="ZAP2A5C3F6"/>
      <w:bookmarkStart w:id="27" w:name="ZAP2ACG3G4"/>
      <w:bookmarkStart w:id="28" w:name="bssPhr9"/>
      <w:bookmarkEnd w:id="26"/>
      <w:bookmarkEnd w:id="27"/>
      <w:bookmarkEnd w:id="28"/>
      <w:r>
        <w:rPr>
          <w:rFonts w:ascii="&amp;quot" w:hAnsi="&amp;quot"/>
          <w:color w:val="000000"/>
        </w:rPr>
        <w:t>официальный</w:t>
      </w:r>
      <w:proofErr w:type="spellEnd"/>
      <w:proofErr w:type="gramEnd"/>
      <w:r>
        <w:rPr>
          <w:rFonts w:ascii="&amp;quot" w:hAnsi="&amp;quot"/>
          <w:color w:val="000000"/>
        </w:rPr>
        <w:t xml:space="preserve"> сайт </w:t>
      </w:r>
      <w:proofErr w:type="spellStart"/>
      <w:r>
        <w:rPr>
          <w:rFonts w:ascii="&amp;quot" w:hAnsi="&amp;quot"/>
          <w:color w:val="000000"/>
        </w:rPr>
        <w:t>Роспотребнадзора</w:t>
      </w:r>
      <w:proofErr w:type="spellEnd"/>
      <w:r>
        <w:rPr>
          <w:rFonts w:ascii="&amp;quot" w:hAnsi="&amp;quot"/>
          <w:color w:val="000000"/>
        </w:rPr>
        <w:br/>
      </w:r>
      <w:bookmarkStart w:id="29" w:name="ZAP1UCA38P"/>
      <w:bookmarkEnd w:id="29"/>
      <w:r>
        <w:rPr>
          <w:rFonts w:ascii="&amp;quot" w:hAnsi="&amp;quot"/>
          <w:color w:val="000000"/>
        </w:rPr>
        <w:t>www.rospotrebnadzor.ru</w:t>
      </w:r>
      <w:r>
        <w:rPr>
          <w:rFonts w:ascii="&amp;quot" w:hAnsi="&amp;quot"/>
          <w:color w:val="000000"/>
        </w:rPr>
        <w:br/>
        <w:t>по состоянию на 03.08.2020</w:t>
      </w:r>
    </w:p>
    <w:p w:rsidR="008A4B8A" w:rsidRDefault="008A4B8A"/>
    <w:sectPr w:rsidR="008A4B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4DF"/>
    <w:rsid w:val="005046B3"/>
    <w:rsid w:val="008A4B8A"/>
    <w:rsid w:val="00AA1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1CB917-DAFA-44FD-A0DF-4021C1E02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5046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5046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19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2171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2020-09-04T04:41:00Z</dcterms:created>
  <dcterms:modified xsi:type="dcterms:W3CDTF">2020-09-04T04:41:00Z</dcterms:modified>
</cp:coreProperties>
</file>